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58" w:rsidRPr="006F4FB2" w:rsidRDefault="008B7849" w:rsidP="006F4FB2">
      <w:pPr>
        <w:pStyle w:val="TableParagraph"/>
        <w:jc w:val="center"/>
        <w:rPr>
          <w:b/>
          <w:color w:val="000000" w:themeColor="text1"/>
          <w:sz w:val="24"/>
          <w:szCs w:val="24"/>
        </w:rPr>
      </w:pPr>
      <w:r w:rsidRPr="006F4FB2">
        <w:rPr>
          <w:b/>
          <w:color w:val="000000" w:themeColor="text1"/>
          <w:w w:val="110"/>
          <w:sz w:val="24"/>
          <w:szCs w:val="24"/>
        </w:rPr>
        <w:t>План</w:t>
      </w:r>
      <w:r w:rsidRPr="006F4FB2">
        <w:rPr>
          <w:b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мероприятий</w:t>
      </w:r>
    </w:p>
    <w:p w:rsidR="00081758" w:rsidRPr="006F4FB2" w:rsidRDefault="008B7849" w:rsidP="006F4FB2">
      <w:pPr>
        <w:pStyle w:val="TableParagraph"/>
        <w:jc w:val="center"/>
        <w:rPr>
          <w:b/>
          <w:color w:val="000000" w:themeColor="text1"/>
          <w:sz w:val="24"/>
          <w:szCs w:val="24"/>
        </w:rPr>
      </w:pPr>
      <w:r w:rsidRPr="006F4FB2">
        <w:rPr>
          <w:b/>
          <w:color w:val="000000" w:themeColor="text1"/>
          <w:w w:val="110"/>
          <w:sz w:val="24"/>
          <w:szCs w:val="24"/>
        </w:rPr>
        <w:t>по</w:t>
      </w:r>
      <w:r w:rsidRPr="006F4FB2">
        <w:rPr>
          <w:b/>
          <w:color w:val="000000" w:themeColor="text1"/>
          <w:spacing w:val="14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приведению</w:t>
      </w:r>
      <w:r w:rsidRPr="006F4FB2">
        <w:rPr>
          <w:b/>
          <w:color w:val="000000" w:themeColor="text1"/>
          <w:spacing w:val="29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качества</w:t>
      </w:r>
      <w:r w:rsidRPr="006F4FB2">
        <w:rPr>
          <w:b/>
          <w:color w:val="000000" w:themeColor="text1"/>
          <w:spacing w:val="31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питьевой</w:t>
      </w:r>
      <w:r w:rsidRPr="006F4FB2">
        <w:rPr>
          <w:b/>
          <w:color w:val="000000" w:themeColor="text1"/>
          <w:spacing w:val="27"/>
          <w:w w:val="110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10"/>
          <w:sz w:val="24"/>
          <w:szCs w:val="24"/>
        </w:rPr>
        <w:t>воды</w:t>
      </w:r>
    </w:p>
    <w:p w:rsidR="00A00B24" w:rsidRDefault="008B7849" w:rsidP="00A00B24">
      <w:pPr>
        <w:pStyle w:val="TableParagraph"/>
        <w:jc w:val="center"/>
        <w:rPr>
          <w:b/>
          <w:color w:val="000000" w:themeColor="text1"/>
          <w:w w:val="105"/>
          <w:sz w:val="24"/>
          <w:szCs w:val="24"/>
        </w:rPr>
      </w:pPr>
      <w:r w:rsidRPr="006F4FB2">
        <w:rPr>
          <w:b/>
          <w:color w:val="000000" w:themeColor="text1"/>
          <w:w w:val="105"/>
          <w:sz w:val="24"/>
          <w:szCs w:val="24"/>
        </w:rPr>
        <w:t>в</w:t>
      </w:r>
      <w:r w:rsidRPr="006F4FB2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соответствие</w:t>
      </w:r>
      <w:r w:rsidRPr="006F4FB2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="00CF4048">
        <w:rPr>
          <w:b/>
          <w:color w:val="000000" w:themeColor="text1"/>
          <w:w w:val="105"/>
          <w:sz w:val="24"/>
          <w:szCs w:val="24"/>
        </w:rPr>
        <w:t xml:space="preserve">с установленными </w:t>
      </w:r>
      <w:proofErr w:type="gramStart"/>
      <w:r w:rsidRPr="006F4FB2">
        <w:rPr>
          <w:b/>
          <w:color w:val="000000" w:themeColor="text1"/>
          <w:w w:val="105"/>
          <w:sz w:val="24"/>
          <w:szCs w:val="24"/>
        </w:rPr>
        <w:t>требованиями</w:t>
      </w:r>
      <w:r w:rsidR="00BF3CA0">
        <w:rPr>
          <w:b/>
          <w:color w:val="000000" w:themeColor="text1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spacing w:val="-76"/>
          <w:w w:val="105"/>
          <w:sz w:val="24"/>
          <w:szCs w:val="24"/>
        </w:rPr>
        <w:t xml:space="preserve"> </w:t>
      </w:r>
      <w:r w:rsidRPr="006F4FB2">
        <w:rPr>
          <w:b/>
          <w:color w:val="000000" w:themeColor="text1"/>
          <w:w w:val="105"/>
          <w:sz w:val="24"/>
          <w:szCs w:val="24"/>
        </w:rPr>
        <w:t>на</w:t>
      </w:r>
      <w:proofErr w:type="gramEnd"/>
      <w:r w:rsidR="00CF4048">
        <w:rPr>
          <w:b/>
          <w:color w:val="000000" w:themeColor="text1"/>
          <w:w w:val="105"/>
          <w:sz w:val="24"/>
          <w:szCs w:val="24"/>
        </w:rPr>
        <w:t xml:space="preserve"> </w:t>
      </w:r>
      <w:r w:rsidR="0093267A" w:rsidRPr="006F4FB2">
        <w:rPr>
          <w:b/>
          <w:color w:val="000000" w:themeColor="text1"/>
          <w:w w:val="105"/>
          <w:sz w:val="24"/>
          <w:szCs w:val="24"/>
        </w:rPr>
        <w:t>202</w:t>
      </w:r>
      <w:r w:rsidR="008A0789">
        <w:rPr>
          <w:b/>
          <w:color w:val="000000" w:themeColor="text1"/>
          <w:w w:val="105"/>
          <w:sz w:val="24"/>
          <w:szCs w:val="24"/>
        </w:rPr>
        <w:t xml:space="preserve">5 </w:t>
      </w:r>
      <w:r w:rsidRPr="006F4FB2">
        <w:rPr>
          <w:b/>
          <w:color w:val="000000" w:themeColor="text1"/>
          <w:w w:val="105"/>
          <w:sz w:val="24"/>
          <w:szCs w:val="24"/>
        </w:rPr>
        <w:t>г.</w:t>
      </w:r>
    </w:p>
    <w:p w:rsidR="00081758" w:rsidRPr="00A00B24" w:rsidRDefault="00CF4048" w:rsidP="00CF4048">
      <w:pPr>
        <w:pStyle w:val="TableParagraph"/>
        <w:jc w:val="both"/>
        <w:rPr>
          <w:b/>
          <w:color w:val="000000" w:themeColor="text1"/>
          <w:w w:val="105"/>
          <w:sz w:val="24"/>
          <w:szCs w:val="24"/>
        </w:rPr>
      </w:pPr>
      <w:r>
        <w:rPr>
          <w:b/>
          <w:color w:val="000000" w:themeColor="text1"/>
          <w:w w:val="105"/>
          <w:sz w:val="24"/>
          <w:szCs w:val="24"/>
        </w:rPr>
        <w:t xml:space="preserve">        </w:t>
      </w:r>
      <w:r w:rsidR="008B7849" w:rsidRPr="006F4FB2">
        <w:rPr>
          <w:b/>
          <w:color w:val="000000" w:themeColor="text1"/>
          <w:w w:val="105"/>
          <w:sz w:val="24"/>
          <w:szCs w:val="24"/>
        </w:rPr>
        <w:t>Це</w:t>
      </w:r>
      <w:r w:rsidR="0093267A" w:rsidRPr="006F4FB2">
        <w:rPr>
          <w:b/>
          <w:color w:val="000000" w:themeColor="text1"/>
          <w:w w:val="105"/>
          <w:sz w:val="24"/>
          <w:szCs w:val="24"/>
        </w:rPr>
        <w:t>л</w:t>
      </w:r>
      <w:r w:rsidR="008B7849" w:rsidRPr="006F4FB2">
        <w:rPr>
          <w:b/>
          <w:color w:val="000000" w:themeColor="text1"/>
          <w:w w:val="105"/>
          <w:sz w:val="24"/>
          <w:szCs w:val="24"/>
        </w:rPr>
        <w:t>ью</w:t>
      </w:r>
      <w:r w:rsidR="008B7849" w:rsidRPr="006F4FB2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="008B7849" w:rsidRPr="006F4FB2">
        <w:rPr>
          <w:b/>
          <w:color w:val="000000" w:themeColor="text1"/>
          <w:w w:val="105"/>
          <w:sz w:val="24"/>
          <w:szCs w:val="24"/>
        </w:rPr>
        <w:t>мероприятий</w:t>
      </w:r>
      <w:r w:rsidR="008B7849" w:rsidRPr="006F4FB2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являются</w:t>
      </w:r>
      <w:r w:rsidR="008B7849" w:rsidRPr="006F4FB2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обеспечение</w:t>
      </w:r>
      <w:r w:rsidR="008B7849" w:rsidRPr="006F4FB2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населения</w:t>
      </w:r>
      <w:r w:rsidR="008B7849" w:rsidRPr="006F4FB2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питьевой</w:t>
      </w:r>
      <w:r w:rsidR="008B7849" w:rsidRPr="006F4FB2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водой</w:t>
      </w:r>
      <w:r w:rsidR="008346FA">
        <w:rPr>
          <w:color w:val="000000" w:themeColor="text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нормативного</w:t>
      </w:r>
      <w:r w:rsidR="008B7849"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качества</w:t>
      </w:r>
      <w:r w:rsidR="008B7849" w:rsidRPr="006F4FB2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и</w:t>
      </w:r>
      <w:r w:rsidR="008B7849" w:rsidRPr="006F4FB2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</w:t>
      </w:r>
      <w:r w:rsidR="008B7849" w:rsidRPr="006F4FB2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достаточном</w:t>
      </w:r>
      <w:r w:rsidR="008B7849" w:rsidRPr="006F4FB2">
        <w:rPr>
          <w:color w:val="000000" w:themeColor="text1"/>
          <w:spacing w:val="12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количестве</w:t>
      </w:r>
      <w:r w:rsidR="008B7849"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</w:t>
      </w:r>
      <w:r w:rsidR="008B7849" w:rsidRPr="006F4FB2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интересах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удовлетворения</w:t>
      </w:r>
      <w:r w:rsidR="008B7849" w:rsidRPr="006F4FB2">
        <w:rPr>
          <w:color w:val="000000" w:themeColor="text1"/>
          <w:spacing w:val="14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жизненных</w:t>
      </w:r>
      <w:r w:rsidR="008B7849" w:rsidRPr="006F4FB2">
        <w:rPr>
          <w:color w:val="000000" w:themeColor="text1"/>
          <w:spacing w:val="42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потребностей</w:t>
      </w:r>
      <w:r w:rsidR="008B7849" w:rsidRPr="006F4FB2">
        <w:rPr>
          <w:color w:val="000000" w:themeColor="text1"/>
          <w:spacing w:val="57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и</w:t>
      </w:r>
      <w:r w:rsidR="008B7849" w:rsidRPr="006F4FB2">
        <w:rPr>
          <w:color w:val="000000" w:themeColor="text1"/>
          <w:spacing w:val="9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охраны</w:t>
      </w:r>
      <w:r w:rsidR="008B7849" w:rsidRPr="006F4FB2">
        <w:rPr>
          <w:color w:val="000000" w:themeColor="text1"/>
          <w:spacing w:val="3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здоровья</w:t>
      </w:r>
      <w:r w:rsidR="008B7849" w:rsidRPr="006F4FB2">
        <w:rPr>
          <w:color w:val="000000" w:themeColor="text1"/>
          <w:spacing w:val="36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граждан.</w:t>
      </w:r>
    </w:p>
    <w:p w:rsidR="00081758" w:rsidRPr="006F4FB2" w:rsidRDefault="00CF4048" w:rsidP="006F4FB2">
      <w:pPr>
        <w:pStyle w:val="TableParagraph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w w:val="105"/>
          <w:sz w:val="24"/>
          <w:szCs w:val="24"/>
        </w:rPr>
        <w:t xml:space="preserve">        </w:t>
      </w:r>
      <w:r w:rsidR="008B7849" w:rsidRPr="006F4FB2">
        <w:rPr>
          <w:b/>
          <w:color w:val="000000" w:themeColor="text1"/>
          <w:w w:val="105"/>
          <w:sz w:val="24"/>
          <w:szCs w:val="24"/>
        </w:rPr>
        <w:t>Задачи:</w:t>
      </w:r>
      <w:r w:rsidR="008B7849" w:rsidRPr="006F4FB2">
        <w:rPr>
          <w:color w:val="000000" w:themeColor="text1"/>
          <w:w w:val="105"/>
          <w:sz w:val="24"/>
          <w:szCs w:val="24"/>
        </w:rPr>
        <w:t xml:space="preserve"> улучшение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F420DC">
        <w:rPr>
          <w:color w:val="000000" w:themeColor="text1"/>
          <w:w w:val="105"/>
          <w:sz w:val="24"/>
          <w:szCs w:val="24"/>
        </w:rPr>
        <w:t xml:space="preserve">и </w:t>
      </w:r>
      <w:r>
        <w:rPr>
          <w:color w:val="000000" w:themeColor="text1"/>
          <w:w w:val="105"/>
          <w:sz w:val="24"/>
          <w:szCs w:val="24"/>
        </w:rPr>
        <w:t xml:space="preserve">доведение качества питьевой </w:t>
      </w:r>
      <w:r w:rsidR="008B7849" w:rsidRPr="006F4FB2">
        <w:rPr>
          <w:color w:val="000000" w:themeColor="text1"/>
          <w:w w:val="105"/>
          <w:sz w:val="24"/>
          <w:szCs w:val="24"/>
        </w:rPr>
        <w:t>воды в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соответствии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с требованиями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санитарных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правил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и норм (Сан</w:t>
      </w:r>
      <w:r w:rsidR="00F420DC">
        <w:rPr>
          <w:color w:val="000000" w:themeColor="text1"/>
          <w:sz w:val="24"/>
          <w:szCs w:val="24"/>
        </w:rPr>
        <w:t xml:space="preserve"> </w:t>
      </w:r>
      <w:proofErr w:type="spellStart"/>
      <w:r w:rsidR="008B7849" w:rsidRPr="006F4FB2">
        <w:rPr>
          <w:color w:val="000000" w:themeColor="text1"/>
          <w:sz w:val="24"/>
          <w:szCs w:val="24"/>
        </w:rPr>
        <w:t>ПиН</w:t>
      </w:r>
      <w:proofErr w:type="spellEnd"/>
      <w:r w:rsidR="008B7849" w:rsidRPr="006F4FB2">
        <w:rPr>
          <w:color w:val="000000" w:themeColor="text1"/>
          <w:sz w:val="24"/>
          <w:szCs w:val="24"/>
        </w:rPr>
        <w:t xml:space="preserve"> 2</w:t>
      </w:r>
      <w:r w:rsidR="00960D3B" w:rsidRPr="006F4FB2">
        <w:rPr>
          <w:color w:val="000000" w:themeColor="text1"/>
          <w:sz w:val="24"/>
          <w:szCs w:val="24"/>
        </w:rPr>
        <w:t>.</w:t>
      </w:r>
      <w:r w:rsidR="008B7849" w:rsidRPr="006F4FB2">
        <w:rPr>
          <w:color w:val="000000" w:themeColor="text1"/>
          <w:sz w:val="24"/>
          <w:szCs w:val="24"/>
        </w:rPr>
        <w:t>1.</w:t>
      </w:r>
      <w:r w:rsidR="00960D3B" w:rsidRPr="006F4FB2">
        <w:rPr>
          <w:color w:val="000000" w:themeColor="text1"/>
          <w:sz w:val="24"/>
          <w:szCs w:val="24"/>
        </w:rPr>
        <w:t>3684</w:t>
      </w:r>
      <w:r w:rsidR="008B7849" w:rsidRPr="006F4FB2">
        <w:rPr>
          <w:color w:val="000000" w:themeColor="text1"/>
          <w:sz w:val="24"/>
          <w:szCs w:val="24"/>
        </w:rPr>
        <w:t>-</w:t>
      </w:r>
      <w:r w:rsidR="00960D3B" w:rsidRPr="006F4FB2">
        <w:rPr>
          <w:color w:val="000000" w:themeColor="text1"/>
          <w:w w:val="105"/>
          <w:sz w:val="24"/>
          <w:szCs w:val="24"/>
        </w:rPr>
        <w:t>2</w:t>
      </w:r>
      <w:r w:rsidR="008B7849" w:rsidRPr="006F4FB2">
        <w:rPr>
          <w:color w:val="000000" w:themeColor="text1"/>
          <w:w w:val="105"/>
          <w:sz w:val="24"/>
          <w:szCs w:val="24"/>
        </w:rPr>
        <w:t>1); обеспечение надежности и бесперебойности работы систем питьевого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водоснабжения и водоотведения; внедрение современных технологий,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повышающих</w:t>
      </w:r>
      <w:r w:rsidR="008B7849" w:rsidRPr="006F4FB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эффективность</w:t>
      </w:r>
      <w:r w:rsidR="008B7849" w:rsidRPr="006F4FB2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работы объектов</w:t>
      </w:r>
      <w:r w:rsidR="008B7849" w:rsidRPr="006F4FB2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жизнеобеспечения;</w:t>
      </w:r>
      <w:r w:rsidR="008B7849" w:rsidRPr="006F4F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обеспечение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охраны окружающей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среды и экологической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безопасности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sz w:val="24"/>
          <w:szCs w:val="24"/>
        </w:rPr>
        <w:t>при</w:t>
      </w:r>
      <w:r w:rsidR="008B7849" w:rsidRPr="006F4FB2">
        <w:rPr>
          <w:color w:val="000000" w:themeColor="text1"/>
          <w:spacing w:val="1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эксплуатации</w:t>
      </w:r>
      <w:r w:rsidR="008B7849" w:rsidRPr="006F4FB2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объектов</w:t>
      </w:r>
      <w:r w:rsidR="008B7849" w:rsidRPr="006F4FB2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систем</w:t>
      </w:r>
      <w:r w:rsidR="008B7849" w:rsidRPr="006F4FB2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водоснабжения</w:t>
      </w:r>
      <w:r w:rsidR="008B7849" w:rsidRPr="006F4FB2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и</w:t>
      </w:r>
      <w:r w:rsidR="008B7849" w:rsidRPr="006F4FB2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8B7849" w:rsidRPr="006F4FB2">
        <w:rPr>
          <w:color w:val="000000" w:themeColor="text1"/>
          <w:w w:val="105"/>
          <w:sz w:val="24"/>
          <w:szCs w:val="24"/>
        </w:rPr>
        <w:t>водоотведения.</w:t>
      </w:r>
    </w:p>
    <w:p w:rsidR="00081758" w:rsidRPr="006F4FB2" w:rsidRDefault="00081758">
      <w:pPr>
        <w:pStyle w:val="a3"/>
        <w:spacing w:before="10"/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1701"/>
        <w:gridCol w:w="1984"/>
      </w:tblGrid>
      <w:tr w:rsidR="0051788A" w:rsidRPr="006F4FB2" w:rsidTr="00A00B24">
        <w:tc>
          <w:tcPr>
            <w:tcW w:w="568" w:type="dxa"/>
          </w:tcPr>
          <w:p w:rsidR="00FB4D61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№</w:t>
            </w:r>
          </w:p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п/п</w:t>
            </w:r>
          </w:p>
        </w:tc>
        <w:tc>
          <w:tcPr>
            <w:tcW w:w="3260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Планируемые мероприятия</w:t>
            </w:r>
          </w:p>
        </w:tc>
        <w:tc>
          <w:tcPr>
            <w:tcW w:w="3261" w:type="dxa"/>
          </w:tcPr>
          <w:p w:rsidR="0051788A" w:rsidRPr="0051788A" w:rsidRDefault="00FB4D61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701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84" w:type="dxa"/>
          </w:tcPr>
          <w:p w:rsidR="0051788A" w:rsidRPr="0051788A" w:rsidRDefault="0051788A" w:rsidP="00960D3B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51788A">
              <w:rPr>
                <w:sz w:val="16"/>
                <w:szCs w:val="16"/>
              </w:rPr>
              <w:t>Ответственный за проведение мероприятий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51788A" w:rsidRPr="0051788A" w:rsidRDefault="0051788A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</w:rPr>
              <w:t>Мониторинг  состояния объектов водоснабжения</w:t>
            </w:r>
          </w:p>
        </w:tc>
        <w:tc>
          <w:tcPr>
            <w:tcW w:w="3261" w:type="dxa"/>
          </w:tcPr>
          <w:p w:rsidR="0051788A" w:rsidRPr="0051788A" w:rsidRDefault="0051788A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Выявление негативного воздействия на подземные воды</w:t>
            </w:r>
          </w:p>
        </w:tc>
        <w:tc>
          <w:tcPr>
            <w:tcW w:w="1701" w:type="dxa"/>
          </w:tcPr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</w:tcPr>
          <w:p w:rsidR="0051788A" w:rsidRDefault="008A0789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</w:t>
            </w:r>
            <w:r w:rsidR="008346FA">
              <w:rPr>
                <w:sz w:val="20"/>
                <w:szCs w:val="20"/>
              </w:rPr>
              <w:t>а участков</w:t>
            </w:r>
          </w:p>
          <w:p w:rsidR="008A0789" w:rsidRPr="00FB4D61" w:rsidRDefault="008A0789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jc w:val="both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51788A" w:rsidRPr="0051788A" w:rsidRDefault="0051788A" w:rsidP="0051788A">
            <w:pPr>
              <w:pStyle w:val="a3"/>
              <w:spacing w:before="1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1788A">
              <w:rPr>
                <w:rStyle w:val="a8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Проведение органолептического анализа, санитарно-гигиенических, бактериологических, радиологических исследований воды</w:t>
            </w:r>
          </w:p>
        </w:tc>
        <w:tc>
          <w:tcPr>
            <w:tcW w:w="3261" w:type="dxa"/>
          </w:tcPr>
          <w:p w:rsidR="0051788A" w:rsidRDefault="0051788A" w:rsidP="0051788A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Обеспечение качества подаваемой воды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населению </w:t>
            </w:r>
          </w:p>
          <w:p w:rsidR="0051788A" w:rsidRPr="0051788A" w:rsidRDefault="0051788A" w:rsidP="0051788A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</w:rPr>
            </w:pP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путем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доведения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определяемых показателей, в том числе по мут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ности,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общей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жесткости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железу до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льно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допустимой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кон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центрации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Предотвращение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попадания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загрязнений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централизован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>ную</w:t>
            </w:r>
            <w:proofErr w:type="spellEnd"/>
            <w:r w:rsidRPr="005178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систему</w:t>
            </w:r>
          </w:p>
        </w:tc>
        <w:tc>
          <w:tcPr>
            <w:tcW w:w="1701" w:type="dxa"/>
          </w:tcPr>
          <w:p w:rsidR="0051788A" w:rsidRPr="00FB4D61" w:rsidRDefault="00FB4D61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</w:tcPr>
          <w:p w:rsidR="0051788A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ФБУЗ «Центр гигиены и эпидемиологии в СПБ и ЛО» совместно с ГУП Леноблводоканал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51788A" w:rsidRPr="00FB4D61" w:rsidRDefault="0051788A" w:rsidP="0051788A">
            <w:pPr>
              <w:pStyle w:val="a3"/>
              <w:spacing w:before="10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 xml:space="preserve">Оповещение жителей о необходимости проведения кипячения воды перед употреблением </w:t>
            </w:r>
          </w:p>
        </w:tc>
        <w:tc>
          <w:tcPr>
            <w:tcW w:w="3261" w:type="dxa"/>
          </w:tcPr>
          <w:p w:rsidR="0051788A" w:rsidRPr="00FB4D61" w:rsidRDefault="0051788A">
            <w:pPr>
              <w:pStyle w:val="a3"/>
              <w:spacing w:before="10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в целях профилактики заболеваний и распространения инфекций</w:t>
            </w:r>
          </w:p>
        </w:tc>
        <w:tc>
          <w:tcPr>
            <w:tcW w:w="1701" w:type="dxa"/>
          </w:tcPr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51788A" w:rsidRPr="00FB4D61" w:rsidRDefault="00510332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51788A" w:rsidRPr="00FB4D61" w:rsidRDefault="0051788A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</w:rPr>
              <w:t>Обеззараживание воды  путем хлорирования по результатам лабораторных исследований</w:t>
            </w:r>
          </w:p>
        </w:tc>
        <w:tc>
          <w:tcPr>
            <w:tcW w:w="3261" w:type="dxa"/>
          </w:tcPr>
          <w:p w:rsidR="0051788A" w:rsidRPr="00FB4D61" w:rsidRDefault="00FB4D61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для предотвращения распространения болезней,</w:t>
            </w:r>
          </w:p>
        </w:tc>
        <w:tc>
          <w:tcPr>
            <w:tcW w:w="1701" w:type="dxa"/>
          </w:tcPr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51788A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51788A" w:rsidRPr="002E02E4" w:rsidRDefault="0051788A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Модернизация насосного оборудования на водозаборах</w:t>
            </w:r>
          </w:p>
        </w:tc>
        <w:tc>
          <w:tcPr>
            <w:tcW w:w="3261" w:type="dxa"/>
          </w:tcPr>
          <w:p w:rsidR="0051788A" w:rsidRPr="002E02E4" w:rsidRDefault="0051788A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Снижение нагрузок по добыче воды на водозаборах путем установки насосов меньшей мощности, что позволит снизить общую жесткость и железо в воде</w:t>
            </w:r>
          </w:p>
        </w:tc>
        <w:tc>
          <w:tcPr>
            <w:tcW w:w="1701" w:type="dxa"/>
          </w:tcPr>
          <w:p w:rsidR="0051788A" w:rsidRPr="00FB4D61" w:rsidRDefault="00FB4D61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</w:t>
            </w:r>
            <w:r w:rsidR="008346FA">
              <w:rPr>
                <w:sz w:val="20"/>
                <w:szCs w:val="20"/>
              </w:rPr>
              <w:t xml:space="preserve">ере необходимости </w:t>
            </w:r>
          </w:p>
        </w:tc>
        <w:tc>
          <w:tcPr>
            <w:tcW w:w="1984" w:type="dxa"/>
          </w:tcPr>
          <w:p w:rsidR="0051788A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51788A" w:rsidRPr="002E02E4" w:rsidRDefault="0051788A" w:rsidP="0051788A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2E02E4">
              <w:rPr>
                <w:color w:val="000000" w:themeColor="text1"/>
                <w:sz w:val="20"/>
                <w:szCs w:val="20"/>
              </w:rPr>
              <w:br/>
              <w:t>Ремонт скважин </w:t>
            </w:r>
          </w:p>
          <w:p w:rsidR="0051788A" w:rsidRPr="002E02E4" w:rsidRDefault="0051788A">
            <w:pPr>
              <w:pStyle w:val="a3"/>
              <w:spacing w:before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788A" w:rsidRPr="002E02E4" w:rsidRDefault="0051788A" w:rsidP="00A00B24">
            <w:pPr>
              <w:pStyle w:val="a3"/>
              <w:spacing w:before="10"/>
              <w:jc w:val="both"/>
              <w:rPr>
                <w:color w:val="000000" w:themeColor="text1"/>
                <w:sz w:val="24"/>
                <w:szCs w:val="24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Выпол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нение нормативов согласно п.3.3 СП</w:t>
            </w:r>
            <w:r w:rsidR="00F420D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2.1.5.1059 </w:t>
            </w:r>
            <w:r w:rsidR="00F420DC">
              <w:rPr>
                <w:color w:val="000000" w:themeColor="text1"/>
                <w:sz w:val="20"/>
                <w:szCs w:val="20"/>
                <w:shd w:val="clear" w:color="auto" w:fill="FFFFFF"/>
              </w:rPr>
              <w:noBreakHyphen/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01 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proofErr w:type="gramStart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Гигиени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ческие</w:t>
            </w:r>
            <w:proofErr w:type="spellEnd"/>
            <w:proofErr w:type="gramEnd"/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требования к охране подземных вод от загрязнения»; п.3.2.1.4. СанПиН 2.1.4.1110-02 «Зоны санитарной охраны источников водоснабжения и водо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проводов питьевого назначе-ния». Доведение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санитарно-химических  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и органолептических показателей воды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до гигиенических нормативов</w:t>
            </w:r>
          </w:p>
        </w:tc>
        <w:tc>
          <w:tcPr>
            <w:tcW w:w="1701" w:type="dxa"/>
          </w:tcPr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</w:t>
            </w:r>
            <w:r w:rsidR="008346FA">
              <w:rPr>
                <w:sz w:val="20"/>
                <w:szCs w:val="20"/>
              </w:rPr>
              <w:t xml:space="preserve">ере необходимости </w:t>
            </w:r>
          </w:p>
        </w:tc>
        <w:tc>
          <w:tcPr>
            <w:tcW w:w="1984" w:type="dxa"/>
          </w:tcPr>
          <w:p w:rsidR="0051788A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2E02E4" w:rsidRPr="006F4FB2" w:rsidTr="00A00B24">
        <w:tc>
          <w:tcPr>
            <w:tcW w:w="568" w:type="dxa"/>
          </w:tcPr>
          <w:p w:rsidR="002E02E4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2E02E4" w:rsidRPr="002E02E4" w:rsidRDefault="002E02E4" w:rsidP="0051788A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Реконструкция всех существующих водозаборов</w:t>
            </w:r>
          </w:p>
        </w:tc>
        <w:tc>
          <w:tcPr>
            <w:tcW w:w="3261" w:type="dxa"/>
          </w:tcPr>
          <w:p w:rsidR="002E02E4" w:rsidRPr="002E02E4" w:rsidRDefault="002E02E4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Обеспечение населения водой в достаточном 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объеме. Обеспечение возможности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подключения строящихся объектов к систе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ме водоотведения при 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гарантирован</w:t>
            </w:r>
            <w:r w:rsidR="00A00B24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2E02E4">
              <w:rPr>
                <w:color w:val="000000" w:themeColor="text1"/>
                <w:sz w:val="20"/>
                <w:szCs w:val="20"/>
                <w:shd w:val="clear" w:color="auto" w:fill="FFFFFF"/>
              </w:rPr>
              <w:t>ном объеме заявленной мощности</w:t>
            </w:r>
          </w:p>
        </w:tc>
        <w:tc>
          <w:tcPr>
            <w:tcW w:w="1701" w:type="dxa"/>
          </w:tcPr>
          <w:p w:rsidR="002E02E4" w:rsidRPr="00FB4D61" w:rsidRDefault="00FB4D61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</w:t>
            </w:r>
            <w:r w:rsidR="008346FA">
              <w:rPr>
                <w:sz w:val="20"/>
                <w:szCs w:val="20"/>
              </w:rPr>
              <w:t xml:space="preserve">ере необходимости </w:t>
            </w:r>
          </w:p>
        </w:tc>
        <w:tc>
          <w:tcPr>
            <w:tcW w:w="1984" w:type="dxa"/>
          </w:tcPr>
          <w:p w:rsidR="002E02E4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51788A" w:rsidRPr="006F4FB2" w:rsidTr="00A00B24">
        <w:tc>
          <w:tcPr>
            <w:tcW w:w="568" w:type="dxa"/>
          </w:tcPr>
          <w:p w:rsidR="0051788A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51788A" w:rsidRPr="00FB4D61" w:rsidRDefault="0051788A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  <w:r w:rsidRPr="00FB4D61">
              <w:rPr>
                <w:color w:val="000000" w:themeColor="text1"/>
                <w:sz w:val="20"/>
                <w:szCs w:val="20"/>
              </w:rPr>
              <w:t>Ремонт/Замена  ограждений объектов водозабора в населенных пунктах</w:t>
            </w:r>
          </w:p>
        </w:tc>
        <w:tc>
          <w:tcPr>
            <w:tcW w:w="3261" w:type="dxa"/>
          </w:tcPr>
          <w:p w:rsidR="0051788A" w:rsidRDefault="00FB4D61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B4D61">
              <w:rPr>
                <w:color w:val="000000" w:themeColor="text1"/>
                <w:sz w:val="20"/>
                <w:szCs w:val="20"/>
                <w:shd w:val="clear" w:color="auto" w:fill="FFFFFF"/>
              </w:rPr>
              <w:t> Для обеспечения  защиты места водозабора и водозаборных сооружений от случайного или умышленного загрязнения и повреждения.</w:t>
            </w:r>
          </w:p>
          <w:p w:rsidR="00510332" w:rsidRPr="00FB4D61" w:rsidRDefault="00510332" w:rsidP="00A00B24">
            <w:pPr>
              <w:pStyle w:val="a3"/>
              <w:spacing w:before="1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788A" w:rsidRPr="00FB4D61" w:rsidRDefault="0051788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51788A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FB4D61" w:rsidRPr="006F4FB2" w:rsidTr="00A00B24">
        <w:tc>
          <w:tcPr>
            <w:tcW w:w="568" w:type="dxa"/>
          </w:tcPr>
          <w:p w:rsidR="00FB4D61" w:rsidRPr="00510332" w:rsidRDefault="00510332" w:rsidP="00510332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260" w:type="dxa"/>
          </w:tcPr>
          <w:p w:rsidR="00FB4D61" w:rsidRPr="00510332" w:rsidRDefault="00FB4D61" w:rsidP="00FB4D61">
            <w:pPr>
              <w:pStyle w:val="a9"/>
              <w:rPr>
                <w:b/>
                <w:color w:val="000000" w:themeColor="text1"/>
                <w:sz w:val="20"/>
                <w:szCs w:val="20"/>
              </w:rPr>
            </w:pPr>
            <w:r w:rsidRPr="0051033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10332">
              <w:rPr>
                <w:rStyle w:val="a8"/>
                <w:b w:val="0"/>
                <w:color w:val="000000" w:themeColor="text1"/>
                <w:sz w:val="20"/>
                <w:szCs w:val="20"/>
              </w:rPr>
              <w:t>Замена водопроводных сетей с предельным сроком износа</w:t>
            </w:r>
          </w:p>
          <w:p w:rsidR="00FB4D61" w:rsidRPr="00510332" w:rsidRDefault="00FB4D61">
            <w:pPr>
              <w:pStyle w:val="a3"/>
              <w:spacing w:before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B4D61" w:rsidRPr="00510332" w:rsidRDefault="00FB4D61" w:rsidP="00FB4D61">
            <w:pPr>
              <w:pStyle w:val="a3"/>
              <w:spacing w:before="1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10332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концентрации. Предотвращение попадания загрязнений в централизованную систему. Сокращение непроизводственных расходов воды. Уменьшение количества поднимаемой и, как следствие, улучшение качества воды. Снижение аварийности на водопроводных сетях.</w:t>
            </w:r>
          </w:p>
        </w:tc>
        <w:tc>
          <w:tcPr>
            <w:tcW w:w="1701" w:type="dxa"/>
          </w:tcPr>
          <w:p w:rsidR="00FB4D61" w:rsidRPr="00FB4D61" w:rsidRDefault="00FB4D61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1984" w:type="dxa"/>
          </w:tcPr>
          <w:p w:rsidR="00FB4D61" w:rsidRPr="00FB4D61" w:rsidRDefault="008346FA" w:rsidP="00FB4D61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Мастера участков</w:t>
            </w:r>
          </w:p>
        </w:tc>
      </w:tr>
      <w:tr w:rsidR="008346FA" w:rsidRPr="006F4FB2" w:rsidTr="00A00B24">
        <w:tc>
          <w:tcPr>
            <w:tcW w:w="568" w:type="dxa"/>
          </w:tcPr>
          <w:p w:rsidR="008346FA" w:rsidRPr="00510332" w:rsidRDefault="008346FA" w:rsidP="008346FA">
            <w:pPr>
              <w:pStyle w:val="a3"/>
              <w:spacing w:before="10"/>
              <w:rPr>
                <w:sz w:val="20"/>
                <w:szCs w:val="20"/>
              </w:rPr>
            </w:pPr>
            <w:r w:rsidRPr="005103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1033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346FA" w:rsidRPr="00FB4D61" w:rsidRDefault="008346FA" w:rsidP="008346FA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FB4D61">
              <w:rPr>
                <w:rFonts w:eastAsiaTheme="minorHAnsi"/>
                <w:sz w:val="20"/>
                <w:szCs w:val="20"/>
              </w:rPr>
              <w:t>Размещение в средствах массовой информации и на официальном сайте муниципального образования в сети, а также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</w:p>
          <w:p w:rsidR="008346FA" w:rsidRPr="00FB4D61" w:rsidRDefault="008346FA" w:rsidP="008346FA">
            <w:pPr>
              <w:pStyle w:val="a3"/>
              <w:spacing w:before="1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346FA" w:rsidRPr="00FB4D61" w:rsidRDefault="008346FA" w:rsidP="008346FA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FB4D61">
              <w:rPr>
                <w:bCs/>
                <w:color w:val="000000"/>
                <w:sz w:val="20"/>
                <w:szCs w:val="20"/>
                <w:shd w:val="clear" w:color="auto" w:fill="FFFFFF"/>
              </w:rPr>
              <w:t>Для обеспечения качества питьевой воды</w:t>
            </w:r>
          </w:p>
        </w:tc>
        <w:tc>
          <w:tcPr>
            <w:tcW w:w="1701" w:type="dxa"/>
          </w:tcPr>
          <w:p w:rsidR="008346FA" w:rsidRPr="00FB4D61" w:rsidRDefault="008346FA" w:rsidP="008346FA">
            <w:pPr>
              <w:widowControl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FB4D61">
              <w:rPr>
                <w:rFonts w:eastAsiaTheme="minorHAnsi"/>
                <w:sz w:val="20"/>
                <w:szCs w:val="20"/>
              </w:rPr>
              <w:t>Не реже одного раза в год</w:t>
            </w:r>
          </w:p>
          <w:p w:rsidR="008346FA" w:rsidRPr="00FB4D61" w:rsidRDefault="008346FA" w:rsidP="008346FA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346FA" w:rsidRDefault="008346FA" w:rsidP="008346FA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Подпорожского</w:t>
            </w:r>
          </w:p>
          <w:p w:rsidR="008346FA" w:rsidRPr="00FB4D61" w:rsidRDefault="008346FA" w:rsidP="00AE285E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B4D61">
              <w:rPr>
                <w:sz w:val="20"/>
                <w:szCs w:val="20"/>
              </w:rPr>
              <w:t>муниципального района</w:t>
            </w:r>
            <w:bookmarkStart w:id="0" w:name="_GoBack"/>
            <w:bookmarkEnd w:id="0"/>
            <w:r w:rsidRPr="00FB4D61">
              <w:rPr>
                <w:sz w:val="20"/>
                <w:szCs w:val="20"/>
              </w:rPr>
              <w:t xml:space="preserve"> </w:t>
            </w:r>
          </w:p>
        </w:tc>
      </w:tr>
    </w:tbl>
    <w:p w:rsidR="00960D3B" w:rsidRPr="00FB4D61" w:rsidRDefault="00960D3B">
      <w:pPr>
        <w:pStyle w:val="a3"/>
        <w:spacing w:before="10"/>
        <w:rPr>
          <w:sz w:val="20"/>
          <w:szCs w:val="20"/>
        </w:rPr>
      </w:pPr>
    </w:p>
    <w:p w:rsidR="00960D3B" w:rsidRDefault="00960D3B">
      <w:pPr>
        <w:pStyle w:val="a3"/>
        <w:spacing w:before="10"/>
        <w:rPr>
          <w:sz w:val="21"/>
        </w:rPr>
      </w:pPr>
    </w:p>
    <w:p w:rsidR="00960D3B" w:rsidRDefault="00960D3B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CF4048" w:rsidRDefault="00CF4048">
      <w:pPr>
        <w:pStyle w:val="a3"/>
        <w:spacing w:before="10"/>
        <w:rPr>
          <w:sz w:val="21"/>
        </w:rPr>
      </w:pPr>
    </w:p>
    <w:p w:rsidR="00960D3B" w:rsidRDefault="00F420DC">
      <w:pPr>
        <w:pStyle w:val="a3"/>
        <w:spacing w:before="10"/>
        <w:rPr>
          <w:sz w:val="21"/>
        </w:rPr>
      </w:pPr>
      <w:r>
        <w:rPr>
          <w:sz w:val="21"/>
        </w:rPr>
        <w:t xml:space="preserve">Исп. </w:t>
      </w:r>
      <w:proofErr w:type="spellStart"/>
      <w:r>
        <w:rPr>
          <w:sz w:val="21"/>
        </w:rPr>
        <w:t>Бобоев</w:t>
      </w:r>
      <w:proofErr w:type="spellEnd"/>
      <w:r>
        <w:rPr>
          <w:sz w:val="21"/>
        </w:rPr>
        <w:t xml:space="preserve"> В.А.</w:t>
      </w:r>
    </w:p>
    <w:p w:rsidR="00F420DC" w:rsidRDefault="00CF4048">
      <w:pPr>
        <w:pStyle w:val="a3"/>
        <w:spacing w:before="10"/>
        <w:rPr>
          <w:sz w:val="21"/>
        </w:rPr>
      </w:pPr>
      <w:r>
        <w:rPr>
          <w:sz w:val="21"/>
        </w:rPr>
        <w:t xml:space="preserve">Тел. </w:t>
      </w:r>
      <w:r w:rsidR="00F420DC">
        <w:rPr>
          <w:sz w:val="21"/>
        </w:rPr>
        <w:t xml:space="preserve">8- </w:t>
      </w:r>
      <w:r>
        <w:rPr>
          <w:sz w:val="21"/>
        </w:rPr>
        <w:t>(</w:t>
      </w:r>
      <w:r w:rsidR="00F420DC">
        <w:rPr>
          <w:sz w:val="21"/>
        </w:rPr>
        <w:t>81365</w:t>
      </w:r>
      <w:r>
        <w:rPr>
          <w:sz w:val="21"/>
        </w:rPr>
        <w:t xml:space="preserve">) </w:t>
      </w:r>
      <w:r w:rsidR="00F420DC">
        <w:rPr>
          <w:sz w:val="21"/>
        </w:rPr>
        <w:t>2-00-27.</w:t>
      </w:r>
    </w:p>
    <w:sectPr w:rsidR="00F420DC" w:rsidSect="00A00B24">
      <w:pgSz w:w="11960" w:h="16880"/>
      <w:pgMar w:top="851" w:right="44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4F0B"/>
    <w:multiLevelType w:val="hybridMultilevel"/>
    <w:tmpl w:val="53DE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58"/>
    <w:rsid w:val="00040611"/>
    <w:rsid w:val="00081758"/>
    <w:rsid w:val="002E02E4"/>
    <w:rsid w:val="00510332"/>
    <w:rsid w:val="0051788A"/>
    <w:rsid w:val="006F4FB2"/>
    <w:rsid w:val="008346FA"/>
    <w:rsid w:val="008A0789"/>
    <w:rsid w:val="008B7849"/>
    <w:rsid w:val="0093267A"/>
    <w:rsid w:val="00960D3B"/>
    <w:rsid w:val="00A00B24"/>
    <w:rsid w:val="00AE285E"/>
    <w:rsid w:val="00BF3CA0"/>
    <w:rsid w:val="00CF4048"/>
    <w:rsid w:val="00DD61ED"/>
    <w:rsid w:val="00F420DC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2BDF8-801E-41AF-9866-EA7FC6A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17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758"/>
    <w:rPr>
      <w:sz w:val="27"/>
      <w:szCs w:val="27"/>
    </w:rPr>
  </w:style>
  <w:style w:type="paragraph" w:styleId="a4">
    <w:name w:val="List Paragraph"/>
    <w:basedOn w:val="a"/>
    <w:uiPriority w:val="1"/>
    <w:qFormat/>
    <w:rsid w:val="00081758"/>
  </w:style>
  <w:style w:type="paragraph" w:customStyle="1" w:styleId="TableParagraph">
    <w:name w:val="Table Paragraph"/>
    <w:basedOn w:val="a"/>
    <w:uiPriority w:val="1"/>
    <w:qFormat/>
    <w:rsid w:val="00081758"/>
  </w:style>
  <w:style w:type="paragraph" w:styleId="a5">
    <w:name w:val="Balloon Text"/>
    <w:basedOn w:val="a"/>
    <w:link w:val="a6"/>
    <w:uiPriority w:val="99"/>
    <w:semiHidden/>
    <w:unhideWhenUsed/>
    <w:rsid w:val="00932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6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1788A"/>
    <w:rPr>
      <w:b/>
      <w:bCs/>
    </w:rPr>
  </w:style>
  <w:style w:type="paragraph" w:styleId="a9">
    <w:name w:val="Normal (Web)"/>
    <w:basedOn w:val="a"/>
    <w:uiPriority w:val="99"/>
    <w:unhideWhenUsed/>
    <w:rsid w:val="00517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7A79-846C-4471-8CA4-168C83DC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2025-01-14T08:06:00Z</cp:lastPrinted>
  <dcterms:created xsi:type="dcterms:W3CDTF">2025-01-27T05:38:00Z</dcterms:created>
  <dcterms:modified xsi:type="dcterms:W3CDTF">2025-01-27T07:26:00Z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2023-02-08T00:00:00Z</vt:filetime>
  </property>
</Properties>
</file>